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36"/>
        </w:rPr>
      </w:pPr>
      <w:bookmarkStart w:id="0" w:name="_GoBack"/>
      <w:r>
        <w:rPr>
          <w:rFonts w:hint="eastAsia"/>
          <w:b/>
          <w:bCs/>
          <w:sz w:val="28"/>
          <w:szCs w:val="36"/>
        </w:rPr>
        <w:t>遇见最美的自己 我院提升女教师职业形象</w:t>
      </w:r>
    </w:p>
    <w:bookmarkEnd w:id="0"/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3月7日，在第109个国际劳动妇女节即将到来之际，为了进一步帮助学院女教师提升职业形象，我院教工党支部与女工委共同组织了“花开如期，遇见 最美的自己——提升职业形象 三尺讲台展芳华”活动。我院全体女教师参加了此次活动。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培训会上，院党委书记袁方首先表达了对全院女教师的节日祝贺，对女教师在我院各项工作中做出的突出贡献表示了肯定和感谢，并希望女同胞们在辛勤工作的同时能回归最真的自我，去发现与享受女性美丽与自信的快乐。培训师为大家介绍了职业妆容的特点及化妆技巧，并以本院教师为模特展示了化妆各个环节的技巧，妆成后的女教师形象气质焕然一新，现场气氛热烈，大家意犹未尽，不时交流探讨。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855210" cy="3239135"/>
            <wp:effectExtent l="0" t="0" r="2540" b="1841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55210" cy="32391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r>
        <w:rPr>
          <w:rFonts w:hint="eastAsia"/>
        </w:rPr>
        <w:t>教师讲究礼仪，是教师师德修养、文化素质、风度气质的外在表现。仪容端庄，言谈得体，举止文雅，良好的职业形象可以帮助教师提升个人自信心，还可以展现学校的公众形象。此次化妆培训增加了教师对职业的认同感与归属感，提升了岗位胜任力；同时活跃了节日气氛，加强了同事间沟通交流和组织凝聚力。（药学院 臧洪梅）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E236D9"/>
    <w:rsid w:val="6FE2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2021-09-03T01:27:00Z</dcterms:created>
  <dc:creator>小哪吒</dc:creator>
  <cp:lastModifiedBy>小哪吒</cp:lastModifiedBy>
  <dcterms:modified xsi:type="dcterms:W3CDTF">2021-09-03T01:28:30Z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2052-11.1.0.10650</vt:lpwstr>
  </property>
  <property fmtid="{D5CDD505-2E9C-101B-9397-08002B2CF9AE}" pid="3" name="ICV">
    <vt:lpwstr>B67A0BAD103C49D78FE472AB2BD3B2D5</vt:lpwstr>
  </property>
</Properties>
</file>